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</w:t>
      </w:r>
    </w:p>
    <w:p>
      <w:pPr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方正小标宋_GBK" w:hAnsi="仿宋" w:eastAsia="方正小标宋_GBK"/>
          <w:bCs/>
          <w:sz w:val="32"/>
          <w:szCs w:val="32"/>
        </w:rPr>
      </w:pPr>
      <w:r>
        <w:rPr>
          <w:rFonts w:hint="eastAsia" w:ascii="方正小标宋_GBK" w:hAnsi="仿宋" w:eastAsia="方正小标宋_GBK"/>
          <w:bCs/>
          <w:sz w:val="40"/>
          <w:szCs w:val="32"/>
        </w:rPr>
        <w:t>202</w:t>
      </w:r>
      <w:r>
        <w:rPr>
          <w:rFonts w:ascii="方正小标宋_GBK" w:hAnsi="仿宋" w:eastAsia="方正小标宋_GBK"/>
          <w:bCs/>
          <w:sz w:val="40"/>
          <w:szCs w:val="32"/>
        </w:rPr>
        <w:t>4</w:t>
      </w:r>
      <w:r>
        <w:rPr>
          <w:rFonts w:hint="eastAsia" w:ascii="方正小标宋_GBK" w:hAnsi="仿宋" w:eastAsia="方正小标宋_GBK"/>
          <w:bCs/>
          <w:sz w:val="40"/>
          <w:szCs w:val="32"/>
        </w:rPr>
        <w:t>年度江苏省科学技术奖提名项目公示内容</w:t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（一）提名者：王建国、鲁金忠、罗桑</w:t>
      </w: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（二）项目名称：钢</w:t>
      </w:r>
      <w:r>
        <w:rPr>
          <w:rFonts w:ascii="仿宋" w:hAnsi="仿宋" w:eastAsia="仿宋" w:cs="FZFSK--GBK1-0"/>
          <w:bCs/>
          <w:kern w:val="0"/>
          <w:sz w:val="32"/>
          <w:szCs w:val="32"/>
        </w:rPr>
        <w:t>-UHPC组合桥梁材料-结构一体化关键技术与应用</w:t>
      </w: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（三）申报奖项</w:t>
      </w: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申报奖项：</w:t>
      </w:r>
      <w:r>
        <w:rPr>
          <w:rFonts w:ascii="仿宋" w:hAnsi="仿宋" w:eastAsia="仿宋" w:cs="FZFSK--GBK1-0"/>
          <w:bCs/>
          <w:kern w:val="0"/>
          <w:sz w:val="32"/>
          <w:szCs w:val="32"/>
        </w:rPr>
        <w:t>2024年度</w:t>
      </w: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江苏省科技进步奖</w:t>
      </w: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（四）基本信息</w:t>
      </w: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主要完成人：武焕陵、崔</w:t>
      </w:r>
      <w:r>
        <w:rPr>
          <w:rFonts w:ascii="仿宋" w:hAnsi="仿宋" w:eastAsia="仿宋" w:cs="FZFSK--GBK1-0"/>
          <w:bCs/>
          <w:kern w:val="0"/>
          <w:sz w:val="32"/>
          <w:szCs w:val="32"/>
        </w:rPr>
        <w:t>冰</w:t>
      </w: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、韩方玉、章登精、徐启智、王康康、杨树荣、夏</w:t>
      </w:r>
      <w:r>
        <w:rPr>
          <w:rFonts w:ascii="仿宋" w:hAnsi="仿宋" w:eastAsia="仿宋" w:cs="FZFSK--GBK1-0"/>
          <w:bCs/>
          <w:kern w:val="0"/>
          <w:sz w:val="32"/>
          <w:szCs w:val="32"/>
        </w:rPr>
        <w:t>辉</w:t>
      </w: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、侯立勋、荆刚毅、李义成</w:t>
      </w: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主要完成单位：江苏苏博特新材料股份有限公司、南京市公共工程建设中心、中交公路规划设计院有限公司、南京工业大学、中交第二航务工程局有限公司、中交第二公路工程局有限公司</w:t>
      </w: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  <w:r>
        <w:rPr>
          <w:rFonts w:hint="eastAsia" w:ascii="仿宋" w:hAnsi="仿宋" w:eastAsia="仿宋" w:cs="FZFSK--GBK1-0"/>
          <w:bCs/>
          <w:kern w:val="0"/>
          <w:sz w:val="32"/>
          <w:szCs w:val="32"/>
        </w:rPr>
        <w:t>（五）主要知识产权目录</w:t>
      </w: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tbl>
      <w:tblPr>
        <w:tblStyle w:val="4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2416"/>
        <w:gridCol w:w="708"/>
        <w:gridCol w:w="1276"/>
        <w:gridCol w:w="851"/>
        <w:gridCol w:w="1134"/>
        <w:gridCol w:w="2693"/>
        <w:gridCol w:w="340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7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主要知识产权和标准规范目录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知识产权（标准）类别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知识产权（标准）具体名称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国家</w:t>
            </w:r>
          </w:p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（地区）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授权号（标准编号）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授权（标准发布）日期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证书编号（标准批准发布部门）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权利人（标准起草单位）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发明人（标准起草人）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知识产权（标准）有效状态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标准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公路钢-粗骨料活性粉末混凝土组合梁技术指南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T/CHTS 10221-2025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2025-05-27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中国公路学会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南京市公共工程建设中心；中交公路规划设计院有限公司；中交第二航务工程局有限公司；中交第二公路工程局有限公司；中铁宝桥集团有限公司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武焕陵；章登精；郭志明；崔冰；沈斌；赵灿晖；戚兆臣；种爱秀；刘建忠；古常友；马增；祝欢；陈研；康学云；王辉；王爱华；耿欣；李义成；陈平；唐亮；夏辉；梁彬彬；韩方玉；姜云；孟繁超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其他有效知识产权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标准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公路桥梁钢壳-混凝土组合塔技术指南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T/CHTS 10222-2025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2025-05-27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中国公路学会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南京市公共工程建设中心；中交公路规划设计院有限公司；中交第二公路工程局有限公司；中交第二航务工程局有限公司；中铁宝桥集团有限公司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武焕陵；章登精；郭志明；崔冰；赵灿晖；沈斌；戚兆臣；侯立勋；周畅；杨树荣；赖用满；魏乐永；荆刚毅；古常友；钟增勇；康学云；魏玉莲；杜洪池；李义成；唐亮；蒋能世；左锦春；周晓陵；李亮；韦晨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其他有效知识产权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专著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钢混组合桥梁建造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ISBN978-7-114-17730-9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2022-03-01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中国人民交通出版社股份有限公司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中交公路规划设计院有限公司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崔冰；武焕陵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其他有效知识产权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发明</w:t>
            </w:r>
          </w:p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Dry Connection Prefabricated Assembly Steel-Concrete Composite Beam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US11105084B1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2021-08-31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US11105084B1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崔冰；赵灿晖；刘征宇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崔冰；赵灿晖；刘征宇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有效专利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发明</w:t>
            </w:r>
          </w:p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一种粗骨料活性粉末混凝土桥面板生产线及其制备方法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ZL201811121784.8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2020-04-17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3758922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南京市公共工程建设中心；中交公路规划设计院有限公司；中交第二航务工程局有限公司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崔冰；武焕陵；夏辉；赵灿晖；郭志明；尤琦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有效专利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发明</w:t>
            </w:r>
          </w:p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一种应变硬化粉末混凝土及其制备方法和其在桥梁施工中的应用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ZL201910638802.8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2022-05-13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5199926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江苏苏博特新材料股份有限公司；镇江苏博特新材料有限公司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韩方玉；刘建忠；万赟；林玮；张丽辉；沙建芳；刘加平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有效专利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发明</w:t>
            </w:r>
          </w:p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一种抗压强度300MPa以上超高性能混凝土及其制备方法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ZL201510611561.X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2017-07-25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2564206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江苏苏博特新材料股份有限公司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刘建忠；张倩倩；刘加平；韩方玉；沙建芳；石亮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有效专利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发明</w:t>
            </w:r>
          </w:p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专利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一种钢-混组合梁的混凝土板与钢梁的干式连接方法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ZL201710262230.9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2019-03-22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3302206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崔冰；赵灿晖；邓开来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崔冰；赵灿晖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有效专利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论文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Experimental and analytical study on crack resistance of fully prefabricated steel-UHPC composite deck using PBL connectors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Engineering Structures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2022-11-01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2023, 275: 115249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西南交通大学、</w:t>
            </w:r>
            <w:r>
              <w:rPr>
                <w:rFonts w:hint="eastAsia" w:ascii="仿宋" w:hAnsi="仿宋" w:eastAsia="仿宋" w:cs="仿宋"/>
                <w:szCs w:val="21"/>
              </w:rPr>
              <w:t>中交公路规划设计院有限公司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邓开来；王康康；梁桓玮；赵灿晖；崔冰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其他有效知识产权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论文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Flexural Performance of Ultrathin UHPC Slab–Steel Composite Beams with Ultrashort Stud Connections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Journal of Bridge Engineering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2024-08-05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2024, 29(5): 04024022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南京工业大学、英国伦敦大学学院、东南大学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徐启智；Wendel Sebastian；王景全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其他有效知识产权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仿宋" w:hAnsi="仿宋" w:eastAsia="仿宋" w:cs="FZFSK--GBK1-0"/>
          <w:bCs/>
          <w:kern w:val="0"/>
          <w:sz w:val="32"/>
          <w:szCs w:val="32"/>
        </w:rPr>
      </w:pPr>
    </w:p>
    <w:p/>
    <w:sectPr>
      <w:pgSz w:w="16838" w:h="11906" w:orient="landscape"/>
      <w:pgMar w:top="709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9A"/>
    <w:rsid w:val="000A529A"/>
    <w:rsid w:val="000B6C9A"/>
    <w:rsid w:val="000F7FC7"/>
    <w:rsid w:val="00130129"/>
    <w:rsid w:val="00132F6C"/>
    <w:rsid w:val="0014787F"/>
    <w:rsid w:val="003223C6"/>
    <w:rsid w:val="00352F6B"/>
    <w:rsid w:val="003D0636"/>
    <w:rsid w:val="00410368"/>
    <w:rsid w:val="00417BAA"/>
    <w:rsid w:val="004E011D"/>
    <w:rsid w:val="00517E94"/>
    <w:rsid w:val="00524AB9"/>
    <w:rsid w:val="0059787E"/>
    <w:rsid w:val="005C5148"/>
    <w:rsid w:val="005F13E4"/>
    <w:rsid w:val="00612D89"/>
    <w:rsid w:val="006339A9"/>
    <w:rsid w:val="006D74FC"/>
    <w:rsid w:val="007C79E8"/>
    <w:rsid w:val="00852DCF"/>
    <w:rsid w:val="008B69E0"/>
    <w:rsid w:val="00913B30"/>
    <w:rsid w:val="00916CF1"/>
    <w:rsid w:val="00923035"/>
    <w:rsid w:val="00927903"/>
    <w:rsid w:val="0094096C"/>
    <w:rsid w:val="009C7A22"/>
    <w:rsid w:val="009D1656"/>
    <w:rsid w:val="00A518A8"/>
    <w:rsid w:val="00AB3DF1"/>
    <w:rsid w:val="00B67809"/>
    <w:rsid w:val="00B90BBF"/>
    <w:rsid w:val="00BA7B2D"/>
    <w:rsid w:val="00C23293"/>
    <w:rsid w:val="00CE7C2A"/>
    <w:rsid w:val="00D53661"/>
    <w:rsid w:val="00E26955"/>
    <w:rsid w:val="00E60862"/>
    <w:rsid w:val="00E86E07"/>
    <w:rsid w:val="00E978B9"/>
    <w:rsid w:val="00F65C47"/>
    <w:rsid w:val="00F76D29"/>
    <w:rsid w:val="00FA5E46"/>
    <w:rsid w:val="00FB007C"/>
    <w:rsid w:val="0B423DEA"/>
    <w:rsid w:val="348D72E6"/>
    <w:rsid w:val="354028A7"/>
    <w:rsid w:val="4D3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351</Words>
  <Characters>2004</Characters>
  <Lines>16</Lines>
  <Paragraphs>4</Paragraphs>
  <TotalTime>54</TotalTime>
  <ScaleCrop>false</ScaleCrop>
  <LinksUpToDate>false</LinksUpToDate>
  <CharactersWithSpaces>2351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2025-06-04T02:44:00Z</dcterms:created>
  <dc:creator>Jx</dc:creator>
  <cp:lastModifiedBy>陈圆圆</cp:lastModifiedBy>
  <dcterms:modified xsi:type="dcterms:W3CDTF">2025-06-05T00:58:07Z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D055986EADA6485DBCD6FDCF1991480D</vt:lpwstr>
  </property>
</Properties>
</file>